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CB" w:rsidRPr="00FE28F2" w:rsidRDefault="00FE28F2" w:rsidP="00FE28F2">
      <w:pPr>
        <w:jc w:val="center"/>
        <w:rPr>
          <w:b/>
          <w:i/>
          <w:sz w:val="32"/>
        </w:rPr>
      </w:pPr>
      <w:r w:rsidRPr="00FE28F2">
        <w:rPr>
          <w:b/>
          <w:i/>
          <w:sz w:val="32"/>
        </w:rPr>
        <w:t>Rozwój społeczny i emocjonalny 3 i 4-latka</w:t>
      </w:r>
    </w:p>
    <w:p w:rsidR="00FE28F2" w:rsidRDefault="00FE28F2" w:rsidP="00B9202F"/>
    <w:p w:rsidR="00FE28F2" w:rsidRPr="00FE28F2" w:rsidRDefault="00FE28F2" w:rsidP="00996D60">
      <w:pPr>
        <w:ind w:firstLine="708"/>
        <w:jc w:val="both"/>
      </w:pPr>
      <w:r w:rsidRPr="00FE28F2">
        <w:t>W wieku przedszkolnym charakter dziecka zaczyna ewoluować. Zwykle na tym etapie tworzą się zręby jego niepowtarzalnej osobowości. Dzięki kontaktom ze światem zewnętrznym dzieci zaczynają wyrabiać w sobie różne cechy i przymioty, takie jak uczciwość, posłuszeństwo, lojalność, oszczędność, skromność, itd.</w:t>
      </w:r>
    </w:p>
    <w:p w:rsidR="00FE28F2" w:rsidRPr="00FE28F2" w:rsidRDefault="00FE28F2" w:rsidP="00FE28F2">
      <w:r w:rsidRPr="00FE28F2">
        <w:rPr>
          <w:b/>
          <w:bCs/>
        </w:rPr>
        <w:t>Rozwój społeczny i emocjonalny trzylatka:</w:t>
      </w:r>
    </w:p>
    <w:p w:rsidR="00FE28F2" w:rsidRPr="00FE28F2" w:rsidRDefault="00FE28F2" w:rsidP="00996D60">
      <w:pPr>
        <w:numPr>
          <w:ilvl w:val="0"/>
          <w:numId w:val="18"/>
        </w:numPr>
        <w:jc w:val="both"/>
      </w:pPr>
      <w:r w:rsidRPr="00FE28F2">
        <w:t>stany emocjonalne dziecka charakteryzują się krótkotrwałością, gwałtownością i dużą zmiennością; dziecko z jednego stanu uczuciowego przechodzi szybko w drugi, często skrajny</w:t>
      </w:r>
    </w:p>
    <w:p w:rsidR="00FE28F2" w:rsidRPr="00FE28F2" w:rsidRDefault="00FE28F2" w:rsidP="00996D60">
      <w:pPr>
        <w:numPr>
          <w:ilvl w:val="0"/>
          <w:numId w:val="18"/>
        </w:numPr>
        <w:jc w:val="both"/>
      </w:pPr>
      <w:r w:rsidRPr="00FE28F2">
        <w:t>dziecko nie potrafi jeszcze ukrywać, udawać ani kontrolować swoich emocji</w:t>
      </w:r>
    </w:p>
    <w:p w:rsidR="00FE28F2" w:rsidRPr="00FE28F2" w:rsidRDefault="00FE28F2" w:rsidP="00996D60">
      <w:pPr>
        <w:numPr>
          <w:ilvl w:val="0"/>
          <w:numId w:val="18"/>
        </w:numPr>
        <w:jc w:val="both"/>
      </w:pPr>
      <w:r w:rsidRPr="00FE28F2">
        <w:t>stara się z uporem umacniać swoje „ja” w celu zdobycia większej autonomii. Manifestuje, buntuje się i dzięki podejmowanym wysiłkom, a często nieposłuszeństwu utwierdza swoją osobowość</w:t>
      </w:r>
    </w:p>
    <w:p w:rsidR="00FE28F2" w:rsidRPr="00FE28F2" w:rsidRDefault="00FE28F2" w:rsidP="00996D60">
      <w:pPr>
        <w:numPr>
          <w:ilvl w:val="0"/>
          <w:numId w:val="18"/>
        </w:numPr>
        <w:jc w:val="both"/>
      </w:pPr>
      <w:r w:rsidRPr="00FE28F2">
        <w:t>trzylatka cechuje duża wrażliwość emocjonalna na sytuacje społeczne; w tym okresie silnie przeżywa wszelkie konflikty w rodzinie, między rodzicami, uczucia smutku, złości rodzica; opinię o sobie samym tworzy na podstawie tego, jak traktują go inni</w:t>
      </w:r>
    </w:p>
    <w:p w:rsidR="00FE28F2" w:rsidRPr="00FE28F2" w:rsidRDefault="00FE28F2" w:rsidP="00996D60">
      <w:pPr>
        <w:numPr>
          <w:ilvl w:val="0"/>
          <w:numId w:val="18"/>
        </w:numPr>
        <w:jc w:val="both"/>
      </w:pPr>
      <w:r w:rsidRPr="00FE28F2">
        <w:t xml:space="preserve">zaczyna rozumieć i przystosowywać do takich sytuacji, jak rozłąka z matką, pozostanie </w:t>
      </w:r>
      <w:r w:rsidR="005B6F75">
        <w:br/>
      </w:r>
      <w:r w:rsidRPr="00FE28F2">
        <w:t>w przedszkolu lub pod inną opieką w domu</w:t>
      </w:r>
    </w:p>
    <w:p w:rsidR="00FE28F2" w:rsidRPr="00FE28F2" w:rsidRDefault="00FE28F2" w:rsidP="00996D60">
      <w:pPr>
        <w:numPr>
          <w:ilvl w:val="0"/>
          <w:numId w:val="19"/>
        </w:numPr>
        <w:jc w:val="both"/>
      </w:pPr>
      <w:r w:rsidRPr="00FE28F2">
        <w:t>uświadamia sobie swoje pragnienia, wyrażając je: „ja chcę”, „ja nie chcę”</w:t>
      </w:r>
    </w:p>
    <w:p w:rsidR="00FE28F2" w:rsidRPr="00FE28F2" w:rsidRDefault="00FE28F2" w:rsidP="00996D60">
      <w:pPr>
        <w:numPr>
          <w:ilvl w:val="0"/>
          <w:numId w:val="19"/>
        </w:numPr>
        <w:jc w:val="both"/>
      </w:pPr>
      <w:r w:rsidRPr="00FE28F2">
        <w:t>potrafi w prostych słowach opowiadać o swoich problemach</w:t>
      </w:r>
    </w:p>
    <w:p w:rsidR="00FE28F2" w:rsidRPr="00FE28F2" w:rsidRDefault="00FE28F2" w:rsidP="00996D60">
      <w:pPr>
        <w:numPr>
          <w:ilvl w:val="0"/>
          <w:numId w:val="19"/>
        </w:numPr>
        <w:jc w:val="both"/>
      </w:pPr>
      <w:r w:rsidRPr="00FE28F2">
        <w:t>umie inicjować działanie: określa cel swego działania („ja chcę iść na spacer””) lub obiekt swych pragnień („kup mi to jabłko”)</w:t>
      </w:r>
    </w:p>
    <w:p w:rsidR="00FE28F2" w:rsidRPr="00FE28F2" w:rsidRDefault="00FE28F2" w:rsidP="00996D60">
      <w:pPr>
        <w:numPr>
          <w:ilvl w:val="0"/>
          <w:numId w:val="19"/>
        </w:numPr>
        <w:jc w:val="both"/>
      </w:pPr>
      <w:r w:rsidRPr="00FE28F2">
        <w:t>podejmuje zabawę z rówieśnikami, zaczyna dzielić się zabawkami</w:t>
      </w:r>
    </w:p>
    <w:p w:rsidR="00FE28F2" w:rsidRPr="00FE28F2" w:rsidRDefault="00FE28F2" w:rsidP="00996D60">
      <w:pPr>
        <w:numPr>
          <w:ilvl w:val="0"/>
          <w:numId w:val="19"/>
        </w:numPr>
        <w:jc w:val="both"/>
      </w:pPr>
      <w:r w:rsidRPr="00FE28F2">
        <w:t>umie współdziałać w małej 2, 3 osobowej grupie</w:t>
      </w:r>
    </w:p>
    <w:p w:rsidR="00FE28F2" w:rsidRPr="00FE28F2" w:rsidRDefault="00FE28F2" w:rsidP="00996D60">
      <w:pPr>
        <w:numPr>
          <w:ilvl w:val="0"/>
          <w:numId w:val="19"/>
        </w:numPr>
        <w:jc w:val="both"/>
      </w:pPr>
      <w:r w:rsidRPr="00FE28F2">
        <w:t>zawiera pierwsze przyjaźnie</w:t>
      </w:r>
    </w:p>
    <w:p w:rsidR="00FE28F2" w:rsidRPr="00FE28F2" w:rsidRDefault="00FE28F2" w:rsidP="00996D60">
      <w:pPr>
        <w:numPr>
          <w:ilvl w:val="0"/>
          <w:numId w:val="19"/>
        </w:numPr>
        <w:jc w:val="both"/>
      </w:pPr>
      <w:r w:rsidRPr="00FE28F2">
        <w:t>organizuje zabawę tematyczną np. w sklep, lekarza, dom</w:t>
      </w:r>
    </w:p>
    <w:p w:rsidR="00FE28F2" w:rsidRPr="00FE28F2" w:rsidRDefault="00FE28F2" w:rsidP="00996D60">
      <w:pPr>
        <w:numPr>
          <w:ilvl w:val="0"/>
          <w:numId w:val="19"/>
        </w:numPr>
        <w:jc w:val="both"/>
      </w:pPr>
      <w:r w:rsidRPr="00FE28F2">
        <w:t>rozróżnia płcie</w:t>
      </w:r>
    </w:p>
    <w:p w:rsidR="00FE28F2" w:rsidRDefault="00FE28F2" w:rsidP="00996D60">
      <w:pPr>
        <w:numPr>
          <w:ilvl w:val="0"/>
          <w:numId w:val="19"/>
        </w:numPr>
        <w:jc w:val="both"/>
      </w:pPr>
      <w:r w:rsidRPr="00FE28F2">
        <w:t>lęki występujące w tym okresie to głównie strach przed ciemnością; lęki przed zwierzętami, burzą, obcymi osobami zmniejszają się</w:t>
      </w:r>
    </w:p>
    <w:p w:rsidR="00FE28F2" w:rsidRDefault="00FE28F2" w:rsidP="00FE28F2">
      <w:pPr>
        <w:ind w:left="720"/>
        <w:jc w:val="both"/>
      </w:pPr>
    </w:p>
    <w:p w:rsidR="00996D60" w:rsidRDefault="00996D60" w:rsidP="00FE28F2">
      <w:pPr>
        <w:ind w:left="720"/>
        <w:jc w:val="both"/>
      </w:pPr>
    </w:p>
    <w:p w:rsidR="00996D60" w:rsidRDefault="00996D60" w:rsidP="00FE28F2">
      <w:pPr>
        <w:ind w:left="720"/>
        <w:jc w:val="both"/>
      </w:pPr>
    </w:p>
    <w:p w:rsidR="00996D60" w:rsidRPr="00FE28F2" w:rsidRDefault="00996D60" w:rsidP="00FE28F2">
      <w:pPr>
        <w:ind w:left="720"/>
        <w:jc w:val="both"/>
      </w:pPr>
      <w:bookmarkStart w:id="0" w:name="_GoBack"/>
      <w:bookmarkEnd w:id="0"/>
    </w:p>
    <w:p w:rsidR="00FE28F2" w:rsidRPr="00FE28F2" w:rsidRDefault="00FE28F2" w:rsidP="00FE28F2">
      <w:pPr>
        <w:jc w:val="both"/>
        <w:rPr>
          <w:b/>
        </w:rPr>
      </w:pPr>
      <w:r w:rsidRPr="00FE28F2">
        <w:rPr>
          <w:b/>
        </w:rPr>
        <w:lastRenderedPageBreak/>
        <w:t xml:space="preserve">Rozwój </w:t>
      </w:r>
      <w:r w:rsidR="00996D60">
        <w:rPr>
          <w:b/>
        </w:rPr>
        <w:t xml:space="preserve">społeczny i </w:t>
      </w:r>
      <w:r w:rsidRPr="00FE28F2">
        <w:rPr>
          <w:b/>
        </w:rPr>
        <w:t>emocjonalny czterolatka:</w:t>
      </w:r>
    </w:p>
    <w:p w:rsidR="00FE28F2" w:rsidRDefault="00FE28F2" w:rsidP="00996D60">
      <w:pPr>
        <w:pStyle w:val="Akapitzlist"/>
        <w:numPr>
          <w:ilvl w:val="0"/>
          <w:numId w:val="20"/>
        </w:numPr>
        <w:spacing w:line="360" w:lineRule="auto"/>
        <w:jc w:val="both"/>
      </w:pPr>
      <w:r w:rsidRPr="00FE28F2">
        <w:t>4-latek chętnie wczuwa się w rol</w:t>
      </w:r>
      <w:r>
        <w:t>ę i żywo reaguje emocjonalnie</w:t>
      </w:r>
    </w:p>
    <w:p w:rsidR="00FE28F2" w:rsidRDefault="00FE28F2" w:rsidP="00996D60">
      <w:pPr>
        <w:pStyle w:val="Akapitzlist"/>
        <w:numPr>
          <w:ilvl w:val="0"/>
          <w:numId w:val="20"/>
        </w:numPr>
        <w:spacing w:line="360" w:lineRule="auto"/>
        <w:jc w:val="both"/>
      </w:pPr>
      <w:r>
        <w:t>c</w:t>
      </w:r>
      <w:r w:rsidRPr="00FE28F2">
        <w:t>zęsto miesza rzeczywistość z bajkami i marzeniami. Rolą rodziców jest kontrolowanie jego postrzegania świata, odpowiadanie na wszystkie pytani</w:t>
      </w:r>
      <w:r>
        <w:t>a i poprawianie jego wyobrażeń</w:t>
      </w:r>
    </w:p>
    <w:p w:rsidR="00FE28F2" w:rsidRDefault="00FE28F2" w:rsidP="00996D60">
      <w:pPr>
        <w:pStyle w:val="Akapitzlist"/>
        <w:numPr>
          <w:ilvl w:val="0"/>
          <w:numId w:val="20"/>
        </w:numPr>
        <w:spacing w:line="360" w:lineRule="auto"/>
        <w:jc w:val="both"/>
      </w:pPr>
      <w:r>
        <w:t>w</w:t>
      </w:r>
      <w:r w:rsidRPr="00FE28F2">
        <w:t xml:space="preserve">zrasta świadomość przeżywania uczuć i ich ekspresji. Szczególnie w tym wieku nasilają się takie uczucia jak lęk związany z rozwijającą się wyobraźnią, wstyd, zakłopotanie, zazdrość, duma czy wina. Uczucia te kształtują się w sposób naturalny. Nie wolno ich negować </w:t>
      </w:r>
      <w:r>
        <w:br/>
      </w:r>
      <w:r w:rsidRPr="00FE28F2">
        <w:t>i dodatkowo wprawiać dziecko w zakłopota</w:t>
      </w:r>
      <w:r>
        <w:t>nie</w:t>
      </w:r>
    </w:p>
    <w:p w:rsidR="00FE28F2" w:rsidRDefault="00FE28F2" w:rsidP="00996D60">
      <w:pPr>
        <w:pStyle w:val="Akapitzlist"/>
        <w:numPr>
          <w:ilvl w:val="0"/>
          <w:numId w:val="20"/>
        </w:numPr>
        <w:spacing w:line="360" w:lineRule="auto"/>
        <w:jc w:val="both"/>
      </w:pPr>
      <w:r>
        <w:t>p</w:t>
      </w:r>
      <w:r w:rsidRPr="00FE28F2">
        <w:t>ojawiają się zagadnie</w:t>
      </w:r>
      <w:r>
        <w:t>nia etyczne i moralne, sumienie</w:t>
      </w:r>
    </w:p>
    <w:p w:rsidR="00FE28F2" w:rsidRDefault="00FE28F2" w:rsidP="00996D60">
      <w:pPr>
        <w:pStyle w:val="Akapitzlist"/>
        <w:numPr>
          <w:ilvl w:val="0"/>
          <w:numId w:val="20"/>
        </w:numPr>
        <w:spacing w:line="360" w:lineRule="auto"/>
        <w:jc w:val="both"/>
      </w:pPr>
      <w:r>
        <w:t>potrafi właściwie oceniać przyczyny podstawowych reakcji emocjonalnych, jednak są skłonne zwracać uwagę raczej na czynniki zewnętrzne wywołujące emocje niż wewnętrzne</w:t>
      </w:r>
    </w:p>
    <w:p w:rsidR="00FE28F2" w:rsidRDefault="00FE28F2" w:rsidP="00996D60">
      <w:pPr>
        <w:pStyle w:val="Akapitzlist"/>
        <w:numPr>
          <w:ilvl w:val="0"/>
          <w:numId w:val="20"/>
        </w:numPr>
        <w:spacing w:line="360" w:lineRule="auto"/>
        <w:jc w:val="both"/>
      </w:pPr>
      <w:r>
        <w:t xml:space="preserve">jest nie do opanowania emocjonalnie. Głośny, niemądry śmiech występuje na przemian </w:t>
      </w:r>
      <w:r w:rsidR="00C60590">
        <w:br/>
      </w:r>
      <w:r>
        <w:t>z napadami złości. Mówi brzydkie słowa, powraca do nich z upodobaniem i rymuje je, zarykując się</w:t>
      </w:r>
      <w:r w:rsidR="00C60590">
        <w:t xml:space="preserve"> </w:t>
      </w:r>
      <w:r>
        <w:t>śmiechem - tzn., że zdaje so</w:t>
      </w:r>
      <w:r w:rsidR="00C60590">
        <w:t>bie sprawę z ich niestosowności</w:t>
      </w:r>
    </w:p>
    <w:p w:rsidR="00C60590" w:rsidRPr="00B9202F" w:rsidRDefault="00C60590" w:rsidP="00996D60">
      <w:pPr>
        <w:pStyle w:val="Akapitzlist"/>
        <w:numPr>
          <w:ilvl w:val="0"/>
          <w:numId w:val="20"/>
        </w:numPr>
        <w:spacing w:line="360" w:lineRule="auto"/>
        <w:jc w:val="both"/>
      </w:pPr>
      <w:r>
        <w:t xml:space="preserve">rozumie niezwykły charakter kontaktu społecznego, jakim jest przyjaźń. Przyjaciel jest wyróżniany jako partner zabawy, przyjaciele dzielą się zabawkami, do przyjaciela częściej niż do innych kierowane są prośby, pozdrowienia. Niemniej jednak przyjaźnie w wieku przedszkolnym są zwykle nietrwałe, a niektóre dzieci (np. agresywne), mają trudności </w:t>
      </w:r>
      <w:r>
        <w:br/>
        <w:t>z zawieraniem przyjaźni.</w:t>
      </w:r>
    </w:p>
    <w:sectPr w:rsidR="00C60590" w:rsidRPr="00B9202F" w:rsidSect="00A81848">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7DA"/>
    <w:multiLevelType w:val="hybridMultilevel"/>
    <w:tmpl w:val="6F941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420119"/>
    <w:multiLevelType w:val="multilevel"/>
    <w:tmpl w:val="9ED2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A4AFF"/>
    <w:multiLevelType w:val="hybridMultilevel"/>
    <w:tmpl w:val="BC9AF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EA60A5"/>
    <w:multiLevelType w:val="multilevel"/>
    <w:tmpl w:val="B95C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894976"/>
    <w:multiLevelType w:val="hybridMultilevel"/>
    <w:tmpl w:val="05D4D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1D4F36"/>
    <w:multiLevelType w:val="hybridMultilevel"/>
    <w:tmpl w:val="78EC6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CD1B3E"/>
    <w:multiLevelType w:val="hybridMultilevel"/>
    <w:tmpl w:val="9132B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C81476"/>
    <w:multiLevelType w:val="multilevel"/>
    <w:tmpl w:val="3B7E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6236EB"/>
    <w:multiLevelType w:val="hybridMultilevel"/>
    <w:tmpl w:val="1B68C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D0612E"/>
    <w:multiLevelType w:val="multilevel"/>
    <w:tmpl w:val="D374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A6461F"/>
    <w:multiLevelType w:val="hybridMultilevel"/>
    <w:tmpl w:val="2FAC1E4C"/>
    <w:lvl w:ilvl="0" w:tplc="945AE9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1216A4"/>
    <w:multiLevelType w:val="multilevel"/>
    <w:tmpl w:val="6DC8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5D169D"/>
    <w:multiLevelType w:val="multilevel"/>
    <w:tmpl w:val="7F2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33748"/>
    <w:multiLevelType w:val="hybridMultilevel"/>
    <w:tmpl w:val="9320D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C70507"/>
    <w:multiLevelType w:val="hybridMultilevel"/>
    <w:tmpl w:val="029C9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FD553D"/>
    <w:multiLevelType w:val="hybridMultilevel"/>
    <w:tmpl w:val="D630A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8466BF"/>
    <w:multiLevelType w:val="multilevel"/>
    <w:tmpl w:val="958EF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A26BF"/>
    <w:multiLevelType w:val="multilevel"/>
    <w:tmpl w:val="6B36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721C97"/>
    <w:multiLevelType w:val="hybridMultilevel"/>
    <w:tmpl w:val="B4BAD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1C3D03"/>
    <w:multiLevelType w:val="hybridMultilevel"/>
    <w:tmpl w:val="DAACA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5"/>
  </w:num>
  <w:num w:numId="3">
    <w:abstractNumId w:val="3"/>
  </w:num>
  <w:num w:numId="4">
    <w:abstractNumId w:val="13"/>
  </w:num>
  <w:num w:numId="5">
    <w:abstractNumId w:val="15"/>
  </w:num>
  <w:num w:numId="6">
    <w:abstractNumId w:val="18"/>
  </w:num>
  <w:num w:numId="7">
    <w:abstractNumId w:val="2"/>
  </w:num>
  <w:num w:numId="8">
    <w:abstractNumId w:val="10"/>
  </w:num>
  <w:num w:numId="9">
    <w:abstractNumId w:val="0"/>
  </w:num>
  <w:num w:numId="10">
    <w:abstractNumId w:val="8"/>
  </w:num>
  <w:num w:numId="11">
    <w:abstractNumId w:val="4"/>
  </w:num>
  <w:num w:numId="12">
    <w:abstractNumId w:val="6"/>
  </w:num>
  <w:num w:numId="13">
    <w:abstractNumId w:val="14"/>
  </w:num>
  <w:num w:numId="14">
    <w:abstractNumId w:val="17"/>
  </w:num>
  <w:num w:numId="15">
    <w:abstractNumId w:val="9"/>
  </w:num>
  <w:num w:numId="16">
    <w:abstractNumId w:val="7"/>
  </w:num>
  <w:num w:numId="17">
    <w:abstractNumId w:val="11"/>
  </w:num>
  <w:num w:numId="18">
    <w:abstractNumId w:val="1"/>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6C"/>
    <w:rsid w:val="00145EB5"/>
    <w:rsid w:val="00186F39"/>
    <w:rsid w:val="001B41D2"/>
    <w:rsid w:val="002009CB"/>
    <w:rsid w:val="002334E8"/>
    <w:rsid w:val="002653DE"/>
    <w:rsid w:val="002D52B5"/>
    <w:rsid w:val="00356A6D"/>
    <w:rsid w:val="00375F30"/>
    <w:rsid w:val="00377B9F"/>
    <w:rsid w:val="00385CDC"/>
    <w:rsid w:val="003D6C52"/>
    <w:rsid w:val="004405AD"/>
    <w:rsid w:val="00505275"/>
    <w:rsid w:val="00517026"/>
    <w:rsid w:val="005B17A3"/>
    <w:rsid w:val="005B6F75"/>
    <w:rsid w:val="005E1469"/>
    <w:rsid w:val="005E3B9F"/>
    <w:rsid w:val="00632243"/>
    <w:rsid w:val="00633B0A"/>
    <w:rsid w:val="00644E08"/>
    <w:rsid w:val="006B095C"/>
    <w:rsid w:val="006B30EB"/>
    <w:rsid w:val="006D73AD"/>
    <w:rsid w:val="00722935"/>
    <w:rsid w:val="0074542E"/>
    <w:rsid w:val="007600A0"/>
    <w:rsid w:val="007B62CE"/>
    <w:rsid w:val="007D1EB9"/>
    <w:rsid w:val="0081546C"/>
    <w:rsid w:val="00817BB9"/>
    <w:rsid w:val="008B3EC9"/>
    <w:rsid w:val="008F64B2"/>
    <w:rsid w:val="00911042"/>
    <w:rsid w:val="009216DF"/>
    <w:rsid w:val="00923F3C"/>
    <w:rsid w:val="00996D60"/>
    <w:rsid w:val="009C0ED1"/>
    <w:rsid w:val="009F5CBD"/>
    <w:rsid w:val="00A40925"/>
    <w:rsid w:val="00A66E1E"/>
    <w:rsid w:val="00A77594"/>
    <w:rsid w:val="00A81848"/>
    <w:rsid w:val="00AA730C"/>
    <w:rsid w:val="00B60BE9"/>
    <w:rsid w:val="00B63EED"/>
    <w:rsid w:val="00B731E5"/>
    <w:rsid w:val="00B9202F"/>
    <w:rsid w:val="00BA415D"/>
    <w:rsid w:val="00C003D6"/>
    <w:rsid w:val="00C60590"/>
    <w:rsid w:val="00C945A0"/>
    <w:rsid w:val="00D64F99"/>
    <w:rsid w:val="00D754B8"/>
    <w:rsid w:val="00E347B4"/>
    <w:rsid w:val="00E61BAA"/>
    <w:rsid w:val="00E83BB3"/>
    <w:rsid w:val="00ED0E13"/>
    <w:rsid w:val="00ED2BBA"/>
    <w:rsid w:val="00FD21E9"/>
    <w:rsid w:val="00FD350F"/>
    <w:rsid w:val="00FE2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5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30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30EB"/>
    <w:rPr>
      <w:rFonts w:ascii="Tahoma" w:hAnsi="Tahoma" w:cs="Tahoma"/>
      <w:sz w:val="16"/>
      <w:szCs w:val="16"/>
    </w:rPr>
  </w:style>
  <w:style w:type="table" w:styleId="Tabela-Siatka">
    <w:name w:val="Table Grid"/>
    <w:basedOn w:val="Standardowy"/>
    <w:uiPriority w:val="59"/>
    <w:rsid w:val="0014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F64B2"/>
  </w:style>
  <w:style w:type="character" w:styleId="Hipercze">
    <w:name w:val="Hyperlink"/>
    <w:basedOn w:val="Domylnaczcionkaakapitu"/>
    <w:uiPriority w:val="99"/>
    <w:unhideWhenUsed/>
    <w:rsid w:val="008F64B2"/>
    <w:rPr>
      <w:color w:val="0000FF"/>
      <w:u w:val="single"/>
    </w:rPr>
  </w:style>
  <w:style w:type="paragraph" w:styleId="Akapitzlist">
    <w:name w:val="List Paragraph"/>
    <w:basedOn w:val="Normalny"/>
    <w:uiPriority w:val="34"/>
    <w:qFormat/>
    <w:rsid w:val="00377B9F"/>
    <w:pPr>
      <w:ind w:left="720"/>
      <w:contextualSpacing/>
    </w:pPr>
  </w:style>
  <w:style w:type="character" w:styleId="Pogrubienie">
    <w:name w:val="Strong"/>
    <w:basedOn w:val="Domylnaczcionkaakapitu"/>
    <w:uiPriority w:val="22"/>
    <w:qFormat/>
    <w:rsid w:val="002009CB"/>
    <w:rPr>
      <w:b/>
      <w:bCs/>
    </w:rPr>
  </w:style>
  <w:style w:type="paragraph" w:styleId="NormalnyWeb">
    <w:name w:val="Normal (Web)"/>
    <w:basedOn w:val="Normalny"/>
    <w:uiPriority w:val="99"/>
    <w:semiHidden/>
    <w:unhideWhenUsed/>
    <w:rsid w:val="002009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nt">
    <w:name w:val="hint"/>
    <w:basedOn w:val="Domylnaczcionkaakapitu"/>
    <w:rsid w:val="0020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5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30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30EB"/>
    <w:rPr>
      <w:rFonts w:ascii="Tahoma" w:hAnsi="Tahoma" w:cs="Tahoma"/>
      <w:sz w:val="16"/>
      <w:szCs w:val="16"/>
    </w:rPr>
  </w:style>
  <w:style w:type="table" w:styleId="Tabela-Siatka">
    <w:name w:val="Table Grid"/>
    <w:basedOn w:val="Standardowy"/>
    <w:uiPriority w:val="59"/>
    <w:rsid w:val="0014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F64B2"/>
  </w:style>
  <w:style w:type="character" w:styleId="Hipercze">
    <w:name w:val="Hyperlink"/>
    <w:basedOn w:val="Domylnaczcionkaakapitu"/>
    <w:uiPriority w:val="99"/>
    <w:unhideWhenUsed/>
    <w:rsid w:val="008F64B2"/>
    <w:rPr>
      <w:color w:val="0000FF"/>
      <w:u w:val="single"/>
    </w:rPr>
  </w:style>
  <w:style w:type="paragraph" w:styleId="Akapitzlist">
    <w:name w:val="List Paragraph"/>
    <w:basedOn w:val="Normalny"/>
    <w:uiPriority w:val="34"/>
    <w:qFormat/>
    <w:rsid w:val="00377B9F"/>
    <w:pPr>
      <w:ind w:left="720"/>
      <w:contextualSpacing/>
    </w:pPr>
  </w:style>
  <w:style w:type="character" w:styleId="Pogrubienie">
    <w:name w:val="Strong"/>
    <w:basedOn w:val="Domylnaczcionkaakapitu"/>
    <w:uiPriority w:val="22"/>
    <w:qFormat/>
    <w:rsid w:val="002009CB"/>
    <w:rPr>
      <w:b/>
      <w:bCs/>
    </w:rPr>
  </w:style>
  <w:style w:type="paragraph" w:styleId="NormalnyWeb">
    <w:name w:val="Normal (Web)"/>
    <w:basedOn w:val="Normalny"/>
    <w:uiPriority w:val="99"/>
    <w:semiHidden/>
    <w:unhideWhenUsed/>
    <w:rsid w:val="002009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nt">
    <w:name w:val="hint"/>
    <w:basedOn w:val="Domylnaczcionkaakapitu"/>
    <w:rsid w:val="0020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7778">
      <w:bodyDiv w:val="1"/>
      <w:marLeft w:val="0"/>
      <w:marRight w:val="0"/>
      <w:marTop w:val="0"/>
      <w:marBottom w:val="0"/>
      <w:divBdr>
        <w:top w:val="none" w:sz="0" w:space="0" w:color="auto"/>
        <w:left w:val="none" w:sz="0" w:space="0" w:color="auto"/>
        <w:bottom w:val="none" w:sz="0" w:space="0" w:color="auto"/>
        <w:right w:val="none" w:sz="0" w:space="0" w:color="auto"/>
      </w:divBdr>
    </w:div>
    <w:div w:id="292753725">
      <w:bodyDiv w:val="1"/>
      <w:marLeft w:val="0"/>
      <w:marRight w:val="0"/>
      <w:marTop w:val="0"/>
      <w:marBottom w:val="0"/>
      <w:divBdr>
        <w:top w:val="none" w:sz="0" w:space="0" w:color="auto"/>
        <w:left w:val="none" w:sz="0" w:space="0" w:color="auto"/>
        <w:bottom w:val="none" w:sz="0" w:space="0" w:color="auto"/>
        <w:right w:val="none" w:sz="0" w:space="0" w:color="auto"/>
      </w:divBdr>
    </w:div>
    <w:div w:id="510073965">
      <w:bodyDiv w:val="1"/>
      <w:marLeft w:val="0"/>
      <w:marRight w:val="0"/>
      <w:marTop w:val="0"/>
      <w:marBottom w:val="0"/>
      <w:divBdr>
        <w:top w:val="none" w:sz="0" w:space="0" w:color="auto"/>
        <w:left w:val="none" w:sz="0" w:space="0" w:color="auto"/>
        <w:bottom w:val="none" w:sz="0" w:space="0" w:color="auto"/>
        <w:right w:val="none" w:sz="0" w:space="0" w:color="auto"/>
      </w:divBdr>
      <w:divsChild>
        <w:div w:id="1257440732">
          <w:marLeft w:val="150"/>
          <w:marRight w:val="0"/>
          <w:marTop w:val="0"/>
          <w:marBottom w:val="0"/>
          <w:divBdr>
            <w:top w:val="none" w:sz="0" w:space="0" w:color="auto"/>
            <w:left w:val="none" w:sz="0" w:space="0" w:color="auto"/>
            <w:bottom w:val="none" w:sz="0" w:space="0" w:color="auto"/>
            <w:right w:val="none" w:sz="0" w:space="0" w:color="auto"/>
          </w:divBdr>
        </w:div>
        <w:div w:id="1458179673">
          <w:marLeft w:val="150"/>
          <w:marRight w:val="0"/>
          <w:marTop w:val="0"/>
          <w:marBottom w:val="0"/>
          <w:divBdr>
            <w:top w:val="none" w:sz="0" w:space="0" w:color="auto"/>
            <w:left w:val="none" w:sz="0" w:space="0" w:color="auto"/>
            <w:bottom w:val="none" w:sz="0" w:space="0" w:color="auto"/>
            <w:right w:val="none" w:sz="0" w:space="0" w:color="auto"/>
          </w:divBdr>
        </w:div>
        <w:div w:id="1777405973">
          <w:marLeft w:val="150"/>
          <w:marRight w:val="0"/>
          <w:marTop w:val="0"/>
          <w:marBottom w:val="0"/>
          <w:divBdr>
            <w:top w:val="none" w:sz="0" w:space="0" w:color="auto"/>
            <w:left w:val="none" w:sz="0" w:space="0" w:color="auto"/>
            <w:bottom w:val="none" w:sz="0" w:space="0" w:color="auto"/>
            <w:right w:val="none" w:sz="0" w:space="0" w:color="auto"/>
          </w:divBdr>
        </w:div>
        <w:div w:id="1892113430">
          <w:marLeft w:val="150"/>
          <w:marRight w:val="0"/>
          <w:marTop w:val="0"/>
          <w:marBottom w:val="0"/>
          <w:divBdr>
            <w:top w:val="none" w:sz="0" w:space="0" w:color="auto"/>
            <w:left w:val="none" w:sz="0" w:space="0" w:color="auto"/>
            <w:bottom w:val="none" w:sz="0" w:space="0" w:color="auto"/>
            <w:right w:val="none" w:sz="0" w:space="0" w:color="auto"/>
          </w:divBdr>
        </w:div>
        <w:div w:id="1228304627">
          <w:marLeft w:val="150"/>
          <w:marRight w:val="0"/>
          <w:marTop w:val="0"/>
          <w:marBottom w:val="0"/>
          <w:divBdr>
            <w:top w:val="none" w:sz="0" w:space="0" w:color="auto"/>
            <w:left w:val="none" w:sz="0" w:space="0" w:color="auto"/>
            <w:bottom w:val="none" w:sz="0" w:space="0" w:color="auto"/>
            <w:right w:val="none" w:sz="0" w:space="0" w:color="auto"/>
          </w:divBdr>
        </w:div>
        <w:div w:id="1451898641">
          <w:marLeft w:val="150"/>
          <w:marRight w:val="0"/>
          <w:marTop w:val="0"/>
          <w:marBottom w:val="0"/>
          <w:divBdr>
            <w:top w:val="none" w:sz="0" w:space="0" w:color="auto"/>
            <w:left w:val="none" w:sz="0" w:space="0" w:color="auto"/>
            <w:bottom w:val="none" w:sz="0" w:space="0" w:color="auto"/>
            <w:right w:val="none" w:sz="0" w:space="0" w:color="auto"/>
          </w:divBdr>
        </w:div>
        <w:div w:id="765150563">
          <w:marLeft w:val="150"/>
          <w:marRight w:val="0"/>
          <w:marTop w:val="0"/>
          <w:marBottom w:val="0"/>
          <w:divBdr>
            <w:top w:val="none" w:sz="0" w:space="0" w:color="auto"/>
            <w:left w:val="none" w:sz="0" w:space="0" w:color="auto"/>
            <w:bottom w:val="none" w:sz="0" w:space="0" w:color="auto"/>
            <w:right w:val="none" w:sz="0" w:space="0" w:color="auto"/>
          </w:divBdr>
        </w:div>
        <w:div w:id="115872539">
          <w:marLeft w:val="150"/>
          <w:marRight w:val="0"/>
          <w:marTop w:val="0"/>
          <w:marBottom w:val="0"/>
          <w:divBdr>
            <w:top w:val="none" w:sz="0" w:space="0" w:color="auto"/>
            <w:left w:val="none" w:sz="0" w:space="0" w:color="auto"/>
            <w:bottom w:val="none" w:sz="0" w:space="0" w:color="auto"/>
            <w:right w:val="none" w:sz="0" w:space="0" w:color="auto"/>
          </w:divBdr>
        </w:div>
        <w:div w:id="2078746431">
          <w:marLeft w:val="150"/>
          <w:marRight w:val="0"/>
          <w:marTop w:val="0"/>
          <w:marBottom w:val="0"/>
          <w:divBdr>
            <w:top w:val="none" w:sz="0" w:space="0" w:color="auto"/>
            <w:left w:val="none" w:sz="0" w:space="0" w:color="auto"/>
            <w:bottom w:val="none" w:sz="0" w:space="0" w:color="auto"/>
            <w:right w:val="none" w:sz="0" w:space="0" w:color="auto"/>
          </w:divBdr>
        </w:div>
        <w:div w:id="948319129">
          <w:marLeft w:val="150"/>
          <w:marRight w:val="0"/>
          <w:marTop w:val="0"/>
          <w:marBottom w:val="0"/>
          <w:divBdr>
            <w:top w:val="none" w:sz="0" w:space="0" w:color="auto"/>
            <w:left w:val="none" w:sz="0" w:space="0" w:color="auto"/>
            <w:bottom w:val="none" w:sz="0" w:space="0" w:color="auto"/>
            <w:right w:val="none" w:sz="0" w:space="0" w:color="auto"/>
          </w:divBdr>
        </w:div>
      </w:divsChild>
    </w:div>
    <w:div w:id="631715535">
      <w:bodyDiv w:val="1"/>
      <w:marLeft w:val="0"/>
      <w:marRight w:val="0"/>
      <w:marTop w:val="0"/>
      <w:marBottom w:val="0"/>
      <w:divBdr>
        <w:top w:val="none" w:sz="0" w:space="0" w:color="auto"/>
        <w:left w:val="none" w:sz="0" w:space="0" w:color="auto"/>
        <w:bottom w:val="none" w:sz="0" w:space="0" w:color="auto"/>
        <w:right w:val="none" w:sz="0" w:space="0" w:color="auto"/>
      </w:divBdr>
    </w:div>
    <w:div w:id="741291835">
      <w:bodyDiv w:val="1"/>
      <w:marLeft w:val="0"/>
      <w:marRight w:val="0"/>
      <w:marTop w:val="0"/>
      <w:marBottom w:val="0"/>
      <w:divBdr>
        <w:top w:val="none" w:sz="0" w:space="0" w:color="auto"/>
        <w:left w:val="none" w:sz="0" w:space="0" w:color="auto"/>
        <w:bottom w:val="none" w:sz="0" w:space="0" w:color="auto"/>
        <w:right w:val="none" w:sz="0" w:space="0" w:color="auto"/>
      </w:divBdr>
    </w:div>
    <w:div w:id="802577042">
      <w:bodyDiv w:val="1"/>
      <w:marLeft w:val="0"/>
      <w:marRight w:val="0"/>
      <w:marTop w:val="0"/>
      <w:marBottom w:val="0"/>
      <w:divBdr>
        <w:top w:val="none" w:sz="0" w:space="0" w:color="auto"/>
        <w:left w:val="none" w:sz="0" w:space="0" w:color="auto"/>
        <w:bottom w:val="none" w:sz="0" w:space="0" w:color="auto"/>
        <w:right w:val="none" w:sz="0" w:space="0" w:color="auto"/>
      </w:divBdr>
    </w:div>
    <w:div w:id="830488869">
      <w:bodyDiv w:val="1"/>
      <w:marLeft w:val="0"/>
      <w:marRight w:val="0"/>
      <w:marTop w:val="0"/>
      <w:marBottom w:val="0"/>
      <w:divBdr>
        <w:top w:val="none" w:sz="0" w:space="0" w:color="auto"/>
        <w:left w:val="none" w:sz="0" w:space="0" w:color="auto"/>
        <w:bottom w:val="none" w:sz="0" w:space="0" w:color="auto"/>
        <w:right w:val="none" w:sz="0" w:space="0" w:color="auto"/>
      </w:divBdr>
    </w:div>
    <w:div w:id="852190579">
      <w:bodyDiv w:val="1"/>
      <w:marLeft w:val="0"/>
      <w:marRight w:val="0"/>
      <w:marTop w:val="0"/>
      <w:marBottom w:val="0"/>
      <w:divBdr>
        <w:top w:val="none" w:sz="0" w:space="0" w:color="auto"/>
        <w:left w:val="none" w:sz="0" w:space="0" w:color="auto"/>
        <w:bottom w:val="none" w:sz="0" w:space="0" w:color="auto"/>
        <w:right w:val="none" w:sz="0" w:space="0" w:color="auto"/>
      </w:divBdr>
    </w:div>
    <w:div w:id="1269703188">
      <w:bodyDiv w:val="1"/>
      <w:marLeft w:val="0"/>
      <w:marRight w:val="0"/>
      <w:marTop w:val="0"/>
      <w:marBottom w:val="0"/>
      <w:divBdr>
        <w:top w:val="none" w:sz="0" w:space="0" w:color="auto"/>
        <w:left w:val="none" w:sz="0" w:space="0" w:color="auto"/>
        <w:bottom w:val="none" w:sz="0" w:space="0" w:color="auto"/>
        <w:right w:val="none" w:sz="0" w:space="0" w:color="auto"/>
      </w:divBdr>
    </w:div>
    <w:div w:id="1542093955">
      <w:bodyDiv w:val="1"/>
      <w:marLeft w:val="0"/>
      <w:marRight w:val="0"/>
      <w:marTop w:val="0"/>
      <w:marBottom w:val="0"/>
      <w:divBdr>
        <w:top w:val="none" w:sz="0" w:space="0" w:color="auto"/>
        <w:left w:val="none" w:sz="0" w:space="0" w:color="auto"/>
        <w:bottom w:val="none" w:sz="0" w:space="0" w:color="auto"/>
        <w:right w:val="none" w:sz="0" w:space="0" w:color="auto"/>
      </w:divBdr>
      <w:divsChild>
        <w:div w:id="1493258085">
          <w:marLeft w:val="150"/>
          <w:marRight w:val="0"/>
          <w:marTop w:val="0"/>
          <w:marBottom w:val="0"/>
          <w:divBdr>
            <w:top w:val="none" w:sz="0" w:space="0" w:color="auto"/>
            <w:left w:val="none" w:sz="0" w:space="0" w:color="auto"/>
            <w:bottom w:val="none" w:sz="0" w:space="0" w:color="auto"/>
            <w:right w:val="none" w:sz="0" w:space="0" w:color="auto"/>
          </w:divBdr>
        </w:div>
        <w:div w:id="12151133">
          <w:marLeft w:val="150"/>
          <w:marRight w:val="0"/>
          <w:marTop w:val="0"/>
          <w:marBottom w:val="0"/>
          <w:divBdr>
            <w:top w:val="none" w:sz="0" w:space="0" w:color="auto"/>
            <w:left w:val="none" w:sz="0" w:space="0" w:color="auto"/>
            <w:bottom w:val="none" w:sz="0" w:space="0" w:color="auto"/>
            <w:right w:val="none" w:sz="0" w:space="0" w:color="auto"/>
          </w:divBdr>
        </w:div>
        <w:div w:id="797065045">
          <w:marLeft w:val="150"/>
          <w:marRight w:val="0"/>
          <w:marTop w:val="0"/>
          <w:marBottom w:val="0"/>
          <w:divBdr>
            <w:top w:val="none" w:sz="0" w:space="0" w:color="auto"/>
            <w:left w:val="none" w:sz="0" w:space="0" w:color="auto"/>
            <w:bottom w:val="none" w:sz="0" w:space="0" w:color="auto"/>
            <w:right w:val="none" w:sz="0" w:space="0" w:color="auto"/>
          </w:divBdr>
        </w:div>
        <w:div w:id="843208054">
          <w:marLeft w:val="150"/>
          <w:marRight w:val="0"/>
          <w:marTop w:val="0"/>
          <w:marBottom w:val="0"/>
          <w:divBdr>
            <w:top w:val="none" w:sz="0" w:space="0" w:color="auto"/>
            <w:left w:val="none" w:sz="0" w:space="0" w:color="auto"/>
            <w:bottom w:val="none" w:sz="0" w:space="0" w:color="auto"/>
            <w:right w:val="none" w:sz="0" w:space="0" w:color="auto"/>
          </w:divBdr>
        </w:div>
        <w:div w:id="1088966981">
          <w:marLeft w:val="150"/>
          <w:marRight w:val="0"/>
          <w:marTop w:val="0"/>
          <w:marBottom w:val="0"/>
          <w:divBdr>
            <w:top w:val="none" w:sz="0" w:space="0" w:color="auto"/>
            <w:left w:val="none" w:sz="0" w:space="0" w:color="auto"/>
            <w:bottom w:val="none" w:sz="0" w:space="0" w:color="auto"/>
            <w:right w:val="none" w:sz="0" w:space="0" w:color="auto"/>
          </w:divBdr>
        </w:div>
        <w:div w:id="1427463608">
          <w:marLeft w:val="150"/>
          <w:marRight w:val="0"/>
          <w:marTop w:val="0"/>
          <w:marBottom w:val="0"/>
          <w:divBdr>
            <w:top w:val="none" w:sz="0" w:space="0" w:color="auto"/>
            <w:left w:val="none" w:sz="0" w:space="0" w:color="auto"/>
            <w:bottom w:val="none" w:sz="0" w:space="0" w:color="auto"/>
            <w:right w:val="none" w:sz="0" w:space="0" w:color="auto"/>
          </w:divBdr>
        </w:div>
        <w:div w:id="1829705049">
          <w:marLeft w:val="150"/>
          <w:marRight w:val="0"/>
          <w:marTop w:val="0"/>
          <w:marBottom w:val="0"/>
          <w:divBdr>
            <w:top w:val="none" w:sz="0" w:space="0" w:color="auto"/>
            <w:left w:val="none" w:sz="0" w:space="0" w:color="auto"/>
            <w:bottom w:val="none" w:sz="0" w:space="0" w:color="auto"/>
            <w:right w:val="none" w:sz="0" w:space="0" w:color="auto"/>
          </w:divBdr>
        </w:div>
        <w:div w:id="80761245">
          <w:marLeft w:val="150"/>
          <w:marRight w:val="0"/>
          <w:marTop w:val="0"/>
          <w:marBottom w:val="0"/>
          <w:divBdr>
            <w:top w:val="none" w:sz="0" w:space="0" w:color="auto"/>
            <w:left w:val="none" w:sz="0" w:space="0" w:color="auto"/>
            <w:bottom w:val="none" w:sz="0" w:space="0" w:color="auto"/>
            <w:right w:val="none" w:sz="0" w:space="0" w:color="auto"/>
          </w:divBdr>
        </w:div>
        <w:div w:id="50925545">
          <w:marLeft w:val="150"/>
          <w:marRight w:val="0"/>
          <w:marTop w:val="0"/>
          <w:marBottom w:val="0"/>
          <w:divBdr>
            <w:top w:val="none" w:sz="0" w:space="0" w:color="auto"/>
            <w:left w:val="none" w:sz="0" w:space="0" w:color="auto"/>
            <w:bottom w:val="none" w:sz="0" w:space="0" w:color="auto"/>
            <w:right w:val="none" w:sz="0" w:space="0" w:color="auto"/>
          </w:divBdr>
        </w:div>
        <w:div w:id="1929577251">
          <w:marLeft w:val="150"/>
          <w:marRight w:val="0"/>
          <w:marTop w:val="0"/>
          <w:marBottom w:val="0"/>
          <w:divBdr>
            <w:top w:val="none" w:sz="0" w:space="0" w:color="auto"/>
            <w:left w:val="none" w:sz="0" w:space="0" w:color="auto"/>
            <w:bottom w:val="none" w:sz="0" w:space="0" w:color="auto"/>
            <w:right w:val="none" w:sz="0" w:space="0" w:color="auto"/>
          </w:divBdr>
        </w:div>
      </w:divsChild>
    </w:div>
    <w:div w:id="1567688365">
      <w:bodyDiv w:val="1"/>
      <w:marLeft w:val="0"/>
      <w:marRight w:val="0"/>
      <w:marTop w:val="0"/>
      <w:marBottom w:val="0"/>
      <w:divBdr>
        <w:top w:val="none" w:sz="0" w:space="0" w:color="auto"/>
        <w:left w:val="none" w:sz="0" w:space="0" w:color="auto"/>
        <w:bottom w:val="none" w:sz="0" w:space="0" w:color="auto"/>
        <w:right w:val="none" w:sz="0" w:space="0" w:color="auto"/>
      </w:divBdr>
      <w:divsChild>
        <w:div w:id="894514090">
          <w:marLeft w:val="150"/>
          <w:marRight w:val="0"/>
          <w:marTop w:val="0"/>
          <w:marBottom w:val="0"/>
          <w:divBdr>
            <w:top w:val="none" w:sz="0" w:space="0" w:color="auto"/>
            <w:left w:val="none" w:sz="0" w:space="0" w:color="auto"/>
            <w:bottom w:val="none" w:sz="0" w:space="0" w:color="auto"/>
            <w:right w:val="none" w:sz="0" w:space="0" w:color="auto"/>
          </w:divBdr>
        </w:div>
        <w:div w:id="249509094">
          <w:marLeft w:val="150"/>
          <w:marRight w:val="0"/>
          <w:marTop w:val="0"/>
          <w:marBottom w:val="0"/>
          <w:divBdr>
            <w:top w:val="none" w:sz="0" w:space="0" w:color="auto"/>
            <w:left w:val="none" w:sz="0" w:space="0" w:color="auto"/>
            <w:bottom w:val="none" w:sz="0" w:space="0" w:color="auto"/>
            <w:right w:val="none" w:sz="0" w:space="0" w:color="auto"/>
          </w:divBdr>
        </w:div>
        <w:div w:id="78526805">
          <w:marLeft w:val="150"/>
          <w:marRight w:val="0"/>
          <w:marTop w:val="0"/>
          <w:marBottom w:val="0"/>
          <w:divBdr>
            <w:top w:val="none" w:sz="0" w:space="0" w:color="auto"/>
            <w:left w:val="none" w:sz="0" w:space="0" w:color="auto"/>
            <w:bottom w:val="none" w:sz="0" w:space="0" w:color="auto"/>
            <w:right w:val="none" w:sz="0" w:space="0" w:color="auto"/>
          </w:divBdr>
        </w:div>
        <w:div w:id="177543781">
          <w:marLeft w:val="150"/>
          <w:marRight w:val="0"/>
          <w:marTop w:val="0"/>
          <w:marBottom w:val="0"/>
          <w:divBdr>
            <w:top w:val="none" w:sz="0" w:space="0" w:color="auto"/>
            <w:left w:val="none" w:sz="0" w:space="0" w:color="auto"/>
            <w:bottom w:val="none" w:sz="0" w:space="0" w:color="auto"/>
            <w:right w:val="none" w:sz="0" w:space="0" w:color="auto"/>
          </w:divBdr>
        </w:div>
        <w:div w:id="412556154">
          <w:marLeft w:val="150"/>
          <w:marRight w:val="0"/>
          <w:marTop w:val="0"/>
          <w:marBottom w:val="0"/>
          <w:divBdr>
            <w:top w:val="none" w:sz="0" w:space="0" w:color="auto"/>
            <w:left w:val="none" w:sz="0" w:space="0" w:color="auto"/>
            <w:bottom w:val="none" w:sz="0" w:space="0" w:color="auto"/>
            <w:right w:val="none" w:sz="0" w:space="0" w:color="auto"/>
          </w:divBdr>
        </w:div>
        <w:div w:id="479425851">
          <w:marLeft w:val="150"/>
          <w:marRight w:val="0"/>
          <w:marTop w:val="0"/>
          <w:marBottom w:val="0"/>
          <w:divBdr>
            <w:top w:val="none" w:sz="0" w:space="0" w:color="auto"/>
            <w:left w:val="none" w:sz="0" w:space="0" w:color="auto"/>
            <w:bottom w:val="none" w:sz="0" w:space="0" w:color="auto"/>
            <w:right w:val="none" w:sz="0" w:space="0" w:color="auto"/>
          </w:divBdr>
        </w:div>
        <w:div w:id="2128621957">
          <w:marLeft w:val="150"/>
          <w:marRight w:val="0"/>
          <w:marTop w:val="0"/>
          <w:marBottom w:val="0"/>
          <w:divBdr>
            <w:top w:val="none" w:sz="0" w:space="0" w:color="auto"/>
            <w:left w:val="none" w:sz="0" w:space="0" w:color="auto"/>
            <w:bottom w:val="none" w:sz="0" w:space="0" w:color="auto"/>
            <w:right w:val="none" w:sz="0" w:space="0" w:color="auto"/>
          </w:divBdr>
        </w:div>
        <w:div w:id="1382947606">
          <w:marLeft w:val="150"/>
          <w:marRight w:val="0"/>
          <w:marTop w:val="0"/>
          <w:marBottom w:val="0"/>
          <w:divBdr>
            <w:top w:val="none" w:sz="0" w:space="0" w:color="auto"/>
            <w:left w:val="none" w:sz="0" w:space="0" w:color="auto"/>
            <w:bottom w:val="none" w:sz="0" w:space="0" w:color="auto"/>
            <w:right w:val="none" w:sz="0" w:space="0" w:color="auto"/>
          </w:divBdr>
        </w:div>
        <w:div w:id="458377630">
          <w:marLeft w:val="150"/>
          <w:marRight w:val="0"/>
          <w:marTop w:val="0"/>
          <w:marBottom w:val="0"/>
          <w:divBdr>
            <w:top w:val="none" w:sz="0" w:space="0" w:color="auto"/>
            <w:left w:val="none" w:sz="0" w:space="0" w:color="auto"/>
            <w:bottom w:val="none" w:sz="0" w:space="0" w:color="auto"/>
            <w:right w:val="none" w:sz="0" w:space="0" w:color="auto"/>
          </w:divBdr>
        </w:div>
      </w:divsChild>
    </w:div>
    <w:div w:id="1591693898">
      <w:bodyDiv w:val="1"/>
      <w:marLeft w:val="0"/>
      <w:marRight w:val="0"/>
      <w:marTop w:val="0"/>
      <w:marBottom w:val="0"/>
      <w:divBdr>
        <w:top w:val="none" w:sz="0" w:space="0" w:color="auto"/>
        <w:left w:val="none" w:sz="0" w:space="0" w:color="auto"/>
        <w:bottom w:val="none" w:sz="0" w:space="0" w:color="auto"/>
        <w:right w:val="none" w:sz="0" w:space="0" w:color="auto"/>
      </w:divBdr>
    </w:div>
    <w:div w:id="1599824091">
      <w:bodyDiv w:val="1"/>
      <w:marLeft w:val="0"/>
      <w:marRight w:val="0"/>
      <w:marTop w:val="0"/>
      <w:marBottom w:val="0"/>
      <w:divBdr>
        <w:top w:val="none" w:sz="0" w:space="0" w:color="auto"/>
        <w:left w:val="none" w:sz="0" w:space="0" w:color="auto"/>
        <w:bottom w:val="none" w:sz="0" w:space="0" w:color="auto"/>
        <w:right w:val="none" w:sz="0" w:space="0" w:color="auto"/>
      </w:divBdr>
    </w:div>
    <w:div w:id="1600062366">
      <w:bodyDiv w:val="1"/>
      <w:marLeft w:val="0"/>
      <w:marRight w:val="0"/>
      <w:marTop w:val="0"/>
      <w:marBottom w:val="0"/>
      <w:divBdr>
        <w:top w:val="none" w:sz="0" w:space="0" w:color="auto"/>
        <w:left w:val="none" w:sz="0" w:space="0" w:color="auto"/>
        <w:bottom w:val="none" w:sz="0" w:space="0" w:color="auto"/>
        <w:right w:val="none" w:sz="0" w:space="0" w:color="auto"/>
      </w:divBdr>
    </w:div>
    <w:div w:id="16056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C7C0-A8AC-49B0-B78E-774162BC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6</cp:revision>
  <cp:lastPrinted>2017-09-06T18:12:00Z</cp:lastPrinted>
  <dcterms:created xsi:type="dcterms:W3CDTF">2019-01-24T16:10:00Z</dcterms:created>
  <dcterms:modified xsi:type="dcterms:W3CDTF">2019-02-10T16:54:00Z</dcterms:modified>
</cp:coreProperties>
</file>